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28DA0" w14:textId="4E02CB5D" w:rsidR="0091107C" w:rsidRPr="0091107C" w:rsidRDefault="004E230F" w:rsidP="0091107C">
      <w:pPr>
        <w:pStyle w:val="berschrift1"/>
      </w:pPr>
      <w:r>
        <w:t>Ausblick</w:t>
      </w:r>
    </w:p>
    <w:p w14:paraId="66A70EA9" w14:textId="77777777" w:rsidR="004E230F" w:rsidRPr="004E230F" w:rsidRDefault="004E230F" w:rsidP="004E230F">
      <w:pPr>
        <w:pStyle w:val="Pa12"/>
        <w:spacing w:after="200" w:line="276" w:lineRule="auto"/>
        <w:rPr>
          <w:rFonts w:cs="BMFChange Light"/>
          <w:color w:val="000000"/>
          <w:sz w:val="22"/>
          <w:szCs w:val="22"/>
        </w:rPr>
      </w:pPr>
      <w:r w:rsidRPr="004E230F">
        <w:rPr>
          <w:rFonts w:cs="BMFChange Light"/>
          <w:color w:val="000000"/>
          <w:sz w:val="22"/>
          <w:szCs w:val="22"/>
        </w:rPr>
        <w:t>Zur Qualifizierung der städtebaulich-funktionalen Entwicklungsziele sind weitere Grundlagen zu erarbeiten und Verfahren durchzuführen:</w:t>
      </w:r>
    </w:p>
    <w:p w14:paraId="31EA5F68" w14:textId="77777777" w:rsidR="004E230F" w:rsidRPr="004E230F" w:rsidRDefault="004E230F" w:rsidP="004E230F">
      <w:pPr>
        <w:pStyle w:val="Pa12"/>
        <w:spacing w:after="200" w:line="276" w:lineRule="auto"/>
        <w:rPr>
          <w:rFonts w:cs="BMFChange Light"/>
          <w:color w:val="000000"/>
          <w:sz w:val="22"/>
          <w:szCs w:val="22"/>
        </w:rPr>
      </w:pPr>
    </w:p>
    <w:p w14:paraId="075AF5D9" w14:textId="312286AE" w:rsidR="004E230F" w:rsidRPr="004E230F" w:rsidRDefault="004E230F" w:rsidP="004E230F">
      <w:pPr>
        <w:pStyle w:val="Pa12"/>
        <w:numPr>
          <w:ilvl w:val="0"/>
          <w:numId w:val="10"/>
        </w:numPr>
        <w:spacing w:after="200" w:line="276" w:lineRule="auto"/>
        <w:rPr>
          <w:rFonts w:cs="BMFChange Light"/>
          <w:color w:val="000000"/>
          <w:sz w:val="22"/>
          <w:szCs w:val="22"/>
        </w:rPr>
      </w:pPr>
      <w:r w:rsidRPr="004E230F">
        <w:rPr>
          <w:rFonts w:cs="BMFChange Light"/>
          <w:color w:val="000000"/>
          <w:sz w:val="22"/>
          <w:szCs w:val="22"/>
        </w:rPr>
        <w:t>Verkehrskonzept im Kontext des Stadtumbaugebietes, Vorschläge zur verkehrlichen Neuordnung im Block und im Umfeld</w:t>
      </w:r>
    </w:p>
    <w:p w14:paraId="479629DF" w14:textId="4887291F" w:rsidR="004E230F" w:rsidRPr="004E230F" w:rsidRDefault="004E230F" w:rsidP="004E230F">
      <w:pPr>
        <w:pStyle w:val="Pa12"/>
        <w:numPr>
          <w:ilvl w:val="0"/>
          <w:numId w:val="10"/>
        </w:numPr>
        <w:spacing w:after="200" w:line="276" w:lineRule="auto"/>
        <w:rPr>
          <w:rFonts w:cs="BMFChange Light"/>
          <w:color w:val="000000"/>
          <w:sz w:val="22"/>
          <w:szCs w:val="22"/>
        </w:rPr>
      </w:pPr>
      <w:r w:rsidRPr="004E230F">
        <w:rPr>
          <w:rFonts w:cs="BMFChange Light"/>
          <w:color w:val="000000"/>
          <w:sz w:val="22"/>
          <w:szCs w:val="22"/>
        </w:rPr>
        <w:t>ggf. weitere Untersuchungen zu Altlasten, stadttechnischer Erschließung/Neuordnungsbedarf, Baugrunduntersuchungen (Bund und Berlin)</w:t>
      </w:r>
    </w:p>
    <w:p w14:paraId="66D13803" w14:textId="5BDDC8CA" w:rsidR="004E230F" w:rsidRPr="004E230F" w:rsidRDefault="004E230F" w:rsidP="004E230F">
      <w:pPr>
        <w:pStyle w:val="Pa12"/>
        <w:numPr>
          <w:ilvl w:val="0"/>
          <w:numId w:val="10"/>
        </w:numPr>
        <w:spacing w:after="200" w:line="276" w:lineRule="auto"/>
        <w:rPr>
          <w:rFonts w:cs="BMFChange Light"/>
          <w:color w:val="000000"/>
          <w:sz w:val="22"/>
          <w:szCs w:val="22"/>
        </w:rPr>
      </w:pPr>
      <w:r w:rsidRPr="004E230F">
        <w:rPr>
          <w:rFonts w:cs="BMFChange Light"/>
          <w:color w:val="000000"/>
          <w:sz w:val="22"/>
          <w:szCs w:val="22"/>
        </w:rPr>
        <w:t>Konkretisierung des Raumbedarfs für den Archivneubau des Bundesarchivs</w:t>
      </w:r>
    </w:p>
    <w:p w14:paraId="6196885F" w14:textId="0E456D78" w:rsidR="004E230F" w:rsidRPr="004E230F" w:rsidRDefault="004E230F" w:rsidP="004E230F">
      <w:pPr>
        <w:pStyle w:val="Pa12"/>
        <w:numPr>
          <w:ilvl w:val="0"/>
          <w:numId w:val="10"/>
        </w:numPr>
        <w:spacing w:after="200" w:line="276" w:lineRule="auto"/>
        <w:rPr>
          <w:rFonts w:cs="BMFChange Light"/>
          <w:color w:val="000000"/>
          <w:sz w:val="22"/>
          <w:szCs w:val="22"/>
        </w:rPr>
      </w:pPr>
      <w:r w:rsidRPr="004E230F">
        <w:rPr>
          <w:rFonts w:cs="BMFChange Light"/>
          <w:color w:val="000000"/>
          <w:sz w:val="22"/>
          <w:szCs w:val="22"/>
        </w:rPr>
        <w:t xml:space="preserve">Konkurrierendes städtebaulich-architektonisches Planungsverfahren für den Neubau des Archivzentrums; hierbei: Entwicklung stadtklimatischenergetisch innovativer Lösungen </w:t>
      </w:r>
    </w:p>
    <w:p w14:paraId="66FA932E" w14:textId="4D91FC0B" w:rsidR="004E230F" w:rsidRPr="004E230F" w:rsidRDefault="004E230F" w:rsidP="004E230F">
      <w:pPr>
        <w:pStyle w:val="Pa12"/>
        <w:numPr>
          <w:ilvl w:val="0"/>
          <w:numId w:val="10"/>
        </w:numPr>
        <w:spacing w:after="200" w:line="276" w:lineRule="auto"/>
        <w:rPr>
          <w:rFonts w:cs="BMFChange Light"/>
          <w:color w:val="000000"/>
          <w:sz w:val="22"/>
          <w:szCs w:val="22"/>
        </w:rPr>
      </w:pPr>
      <w:r w:rsidRPr="004E230F">
        <w:rPr>
          <w:rFonts w:cs="BMFChange Light"/>
          <w:color w:val="000000"/>
          <w:sz w:val="22"/>
          <w:szCs w:val="22"/>
        </w:rPr>
        <w:t>Verkehrs- und Tiefbauplanungen, Schaffung von öffentlichen Erschließungswegen im Inneren des Blocks</w:t>
      </w:r>
    </w:p>
    <w:p w14:paraId="35ED306A" w14:textId="4C2EDD4C" w:rsidR="004E230F" w:rsidRPr="004E230F" w:rsidRDefault="004E230F" w:rsidP="004E230F">
      <w:pPr>
        <w:pStyle w:val="Pa12"/>
        <w:numPr>
          <w:ilvl w:val="0"/>
          <w:numId w:val="10"/>
        </w:numPr>
        <w:spacing w:after="200" w:line="276" w:lineRule="auto"/>
        <w:rPr>
          <w:rFonts w:cs="BMFChange Light"/>
          <w:color w:val="000000"/>
          <w:sz w:val="22"/>
          <w:szCs w:val="22"/>
        </w:rPr>
      </w:pPr>
      <w:r w:rsidRPr="004E230F">
        <w:rPr>
          <w:rFonts w:cs="BMFChange Light"/>
          <w:color w:val="000000"/>
          <w:sz w:val="22"/>
          <w:szCs w:val="22"/>
        </w:rPr>
        <w:t xml:space="preserve">Nutzungs- und Sanierungskonzept für Haus 18; Entwicklung stadtklimatisch-energetisch innovativer </w:t>
      </w:r>
      <w:proofErr w:type="gramStart"/>
      <w:r w:rsidRPr="004E230F">
        <w:rPr>
          <w:rFonts w:cs="BMFChange Light"/>
          <w:color w:val="000000"/>
          <w:sz w:val="22"/>
          <w:szCs w:val="22"/>
        </w:rPr>
        <w:t>Lösungen;  Entwicklung</w:t>
      </w:r>
      <w:proofErr w:type="gramEnd"/>
      <w:r w:rsidRPr="004E230F">
        <w:rPr>
          <w:rFonts w:cs="BMFChange Light"/>
          <w:color w:val="000000"/>
          <w:sz w:val="22"/>
          <w:szCs w:val="22"/>
        </w:rPr>
        <w:t xml:space="preserve"> eines Betreibermodells</w:t>
      </w:r>
    </w:p>
    <w:p w14:paraId="67673124" w14:textId="59DA70D8" w:rsidR="004E230F" w:rsidRPr="004E230F" w:rsidRDefault="004E230F" w:rsidP="004E230F">
      <w:pPr>
        <w:pStyle w:val="Pa12"/>
        <w:numPr>
          <w:ilvl w:val="0"/>
          <w:numId w:val="10"/>
        </w:numPr>
        <w:spacing w:after="200" w:line="276" w:lineRule="auto"/>
        <w:rPr>
          <w:rFonts w:cs="BMFChange Light"/>
          <w:color w:val="000000"/>
          <w:sz w:val="22"/>
          <w:szCs w:val="22"/>
        </w:rPr>
      </w:pPr>
      <w:r w:rsidRPr="004E230F">
        <w:rPr>
          <w:rFonts w:cs="BMFChange Light"/>
          <w:color w:val="000000"/>
          <w:sz w:val="22"/>
          <w:szCs w:val="22"/>
        </w:rPr>
        <w:t>Planungsverfahren für den Teilbereich mit den Gebäuden 15 und 16</w:t>
      </w:r>
    </w:p>
    <w:p w14:paraId="7CD51BB9" w14:textId="75001B81" w:rsidR="004E230F" w:rsidRPr="004E230F" w:rsidRDefault="004E230F" w:rsidP="004E230F">
      <w:pPr>
        <w:pStyle w:val="Pa12"/>
        <w:numPr>
          <w:ilvl w:val="0"/>
          <w:numId w:val="10"/>
        </w:numPr>
        <w:spacing w:after="200" w:line="276" w:lineRule="auto"/>
        <w:rPr>
          <w:rFonts w:cs="BMFChange Light"/>
          <w:color w:val="000000"/>
          <w:sz w:val="22"/>
          <w:szCs w:val="22"/>
        </w:rPr>
      </w:pPr>
      <w:r w:rsidRPr="004E230F">
        <w:rPr>
          <w:rFonts w:cs="BMFChange Light"/>
          <w:color w:val="000000"/>
          <w:sz w:val="22"/>
          <w:szCs w:val="22"/>
        </w:rPr>
        <w:t>Ökologisch-stadtklimatisch-energetisches Konzept für den Block</w:t>
      </w:r>
    </w:p>
    <w:p w14:paraId="16958CC2" w14:textId="77777777" w:rsidR="004E230F" w:rsidRPr="004E230F" w:rsidRDefault="004E230F" w:rsidP="004E230F">
      <w:pPr>
        <w:pStyle w:val="Pa12"/>
        <w:spacing w:after="200" w:line="276" w:lineRule="auto"/>
        <w:rPr>
          <w:rFonts w:cs="BMFChange Light"/>
          <w:color w:val="000000"/>
          <w:sz w:val="22"/>
          <w:szCs w:val="22"/>
        </w:rPr>
      </w:pPr>
    </w:p>
    <w:p w14:paraId="0245AE65" w14:textId="77777777" w:rsidR="004E230F" w:rsidRPr="004E230F" w:rsidRDefault="004E230F" w:rsidP="004E230F">
      <w:pPr>
        <w:pStyle w:val="Pa12"/>
        <w:spacing w:after="200" w:line="276" w:lineRule="auto"/>
        <w:rPr>
          <w:rFonts w:cs="BMFChange Light"/>
          <w:color w:val="000000"/>
          <w:sz w:val="22"/>
          <w:szCs w:val="22"/>
        </w:rPr>
      </w:pPr>
      <w:r w:rsidRPr="004E230F">
        <w:rPr>
          <w:rFonts w:cs="BMFChange Light"/>
          <w:color w:val="000000"/>
          <w:sz w:val="22"/>
          <w:szCs w:val="22"/>
        </w:rPr>
        <w:t>Es sind Grundstücksneuordnungen und Erwerbe/Verkäufe erforderlich.</w:t>
      </w:r>
    </w:p>
    <w:p w14:paraId="21C6834E" w14:textId="77777777" w:rsidR="004E230F" w:rsidRPr="004E230F" w:rsidRDefault="004E230F" w:rsidP="004E230F">
      <w:pPr>
        <w:pStyle w:val="Pa12"/>
        <w:spacing w:after="200" w:line="276" w:lineRule="auto"/>
        <w:rPr>
          <w:rFonts w:cs="BMFChange Light"/>
          <w:color w:val="000000"/>
          <w:sz w:val="22"/>
          <w:szCs w:val="22"/>
        </w:rPr>
      </w:pPr>
      <w:r w:rsidRPr="004E230F">
        <w:rPr>
          <w:rFonts w:cs="BMFChange Light"/>
          <w:color w:val="000000"/>
          <w:sz w:val="22"/>
          <w:szCs w:val="22"/>
        </w:rPr>
        <w:t>Die Öffentlichkeit ist bei der Entwicklung des Standortes einzubeziehen, um Belange einbringen und möglichst aktiv am Gestaltungsprozess mitwirken zu können.</w:t>
      </w:r>
    </w:p>
    <w:p w14:paraId="6794D273" w14:textId="77777777" w:rsidR="004E230F" w:rsidRPr="004E230F" w:rsidRDefault="004E230F" w:rsidP="004E230F">
      <w:pPr>
        <w:pStyle w:val="Pa12"/>
        <w:spacing w:after="200" w:line="276" w:lineRule="auto"/>
        <w:rPr>
          <w:rFonts w:cs="BMFChange Light"/>
          <w:color w:val="000000"/>
          <w:sz w:val="22"/>
          <w:szCs w:val="22"/>
        </w:rPr>
      </w:pPr>
      <w:r w:rsidRPr="004E230F">
        <w:rPr>
          <w:rFonts w:cs="BMFChange Light"/>
          <w:color w:val="000000"/>
          <w:sz w:val="22"/>
          <w:szCs w:val="22"/>
        </w:rPr>
        <w:t xml:space="preserve">Zur dauerhaften Sicherung der Sanierungsziele ist der Bebauungsplan 11-80 fortzuführen. </w:t>
      </w:r>
    </w:p>
    <w:p w14:paraId="7383A969" w14:textId="4FF2E0F6" w:rsidR="00FC2C39" w:rsidRDefault="004E230F" w:rsidP="004E230F">
      <w:pPr>
        <w:pStyle w:val="Pa12"/>
        <w:spacing w:after="200" w:line="276" w:lineRule="auto"/>
      </w:pPr>
      <w:r w:rsidRPr="004E230F">
        <w:rPr>
          <w:rFonts w:cs="BMFChange Light"/>
          <w:color w:val="000000"/>
          <w:sz w:val="22"/>
          <w:szCs w:val="22"/>
        </w:rPr>
        <w:t>Ziel ist es, diese Schritte in den Jahren 2020 und 2021 durchzuführen.</w:t>
      </w:r>
    </w:p>
    <w:sectPr w:rsidR="00FC2C39" w:rsidSect="004807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0" w:footer="0" w:gutter="0"/>
      <w:pgNumType w:start="104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41C29" w14:textId="77777777" w:rsidR="00222597" w:rsidRDefault="00222597" w:rsidP="00222597">
      <w:pPr>
        <w:spacing w:after="0" w:line="240" w:lineRule="auto"/>
      </w:pPr>
      <w:r>
        <w:separator/>
      </w:r>
    </w:p>
  </w:endnote>
  <w:endnote w:type="continuationSeparator" w:id="0">
    <w:p w14:paraId="7A0158CC" w14:textId="77777777" w:rsidR="00222597" w:rsidRDefault="00222597" w:rsidP="00222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MFChange">
    <w:panose1 w:val="02000503040000020004"/>
    <w:charset w:val="00"/>
    <w:family w:val="auto"/>
    <w:pitch w:val="variable"/>
    <w:sig w:usb0="A00002EF" w:usb1="5000204B" w:usb2="00000000" w:usb3="00000000" w:csb0="0000019F" w:csb1="00000000"/>
  </w:font>
  <w:font w:name="BMFChange Medium">
    <w:panose1 w:val="02000503040000020004"/>
    <w:charset w:val="00"/>
    <w:family w:val="auto"/>
    <w:pitch w:val="variable"/>
    <w:sig w:usb0="A00002EF" w:usb1="5000204B" w:usb2="00000000" w:usb3="00000000" w:csb0="0000019F" w:csb1="00000000"/>
  </w:font>
  <w:font w:name="BMFChange Light">
    <w:panose1 w:val="02000503040000020004"/>
    <w:charset w:val="00"/>
    <w:family w:val="auto"/>
    <w:pitch w:val="variable"/>
    <w:sig w:usb0="A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FD8F7" w14:textId="77777777" w:rsidR="00336F3B" w:rsidRDefault="004E230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8454932"/>
      <w:docPartObj>
        <w:docPartGallery w:val="Page Numbers (Bottom of Page)"/>
        <w:docPartUnique/>
      </w:docPartObj>
    </w:sdtPr>
    <w:sdtEndPr/>
    <w:sdtContent>
      <w:p w14:paraId="60BA1738" w14:textId="77777777" w:rsidR="00336F3B" w:rsidRDefault="0022259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199B95" w14:textId="77777777" w:rsidR="00336F3B" w:rsidRDefault="004E230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359CF" w14:textId="77777777" w:rsidR="00336F3B" w:rsidRDefault="004E23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71DFA" w14:textId="77777777" w:rsidR="00222597" w:rsidRDefault="00222597" w:rsidP="00222597">
      <w:pPr>
        <w:spacing w:after="0" w:line="240" w:lineRule="auto"/>
      </w:pPr>
      <w:r>
        <w:separator/>
      </w:r>
    </w:p>
  </w:footnote>
  <w:footnote w:type="continuationSeparator" w:id="0">
    <w:p w14:paraId="2018936B" w14:textId="77777777" w:rsidR="00222597" w:rsidRDefault="00222597" w:rsidP="00222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5CA6A" w14:textId="77777777" w:rsidR="00336F3B" w:rsidRDefault="004E230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6D0E8" w14:textId="77777777" w:rsidR="00336F3B" w:rsidRDefault="004E230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BA973" w14:textId="77777777" w:rsidR="00336F3B" w:rsidRDefault="004E23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82652"/>
    <w:multiLevelType w:val="hybridMultilevel"/>
    <w:tmpl w:val="A47008C0"/>
    <w:lvl w:ilvl="0" w:tplc="3830DAE6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u w:color="1F4E79" w:themeColor="accent5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E4D67"/>
    <w:multiLevelType w:val="hybridMultilevel"/>
    <w:tmpl w:val="6274643A"/>
    <w:lvl w:ilvl="0" w:tplc="3830DAE6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u w:color="1F4E79" w:themeColor="accent5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15063"/>
    <w:multiLevelType w:val="hybridMultilevel"/>
    <w:tmpl w:val="6D1ADF46"/>
    <w:lvl w:ilvl="0" w:tplc="3830DAE6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u w:color="1F4E79" w:themeColor="accent5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B58DF"/>
    <w:multiLevelType w:val="hybridMultilevel"/>
    <w:tmpl w:val="7316A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532CE"/>
    <w:multiLevelType w:val="hybridMultilevel"/>
    <w:tmpl w:val="A95CB0C6"/>
    <w:lvl w:ilvl="0" w:tplc="3830DAE6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u w:color="1F4E79" w:themeColor="accent5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646FA"/>
    <w:multiLevelType w:val="hybridMultilevel"/>
    <w:tmpl w:val="583081A0"/>
    <w:lvl w:ilvl="0" w:tplc="3830DAE6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u w:color="1F4E79" w:themeColor="accent5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10042"/>
    <w:multiLevelType w:val="hybridMultilevel"/>
    <w:tmpl w:val="3EF21C7E"/>
    <w:lvl w:ilvl="0" w:tplc="3830DAE6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u w:color="1F4E79" w:themeColor="accent5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4550D"/>
    <w:multiLevelType w:val="hybridMultilevel"/>
    <w:tmpl w:val="4AB6A95A"/>
    <w:lvl w:ilvl="0" w:tplc="3830DAE6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u w:color="1F4E79" w:themeColor="accent5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66189"/>
    <w:multiLevelType w:val="hybridMultilevel"/>
    <w:tmpl w:val="408C865A"/>
    <w:lvl w:ilvl="0" w:tplc="3830DAE6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u w:color="1F4E79" w:themeColor="accent5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9778A"/>
    <w:multiLevelType w:val="hybridMultilevel"/>
    <w:tmpl w:val="8B244D96"/>
    <w:lvl w:ilvl="0" w:tplc="3830DAE6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u w:color="1F4E79" w:themeColor="accent5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97"/>
    <w:rsid w:val="001235C8"/>
    <w:rsid w:val="00222597"/>
    <w:rsid w:val="003844EC"/>
    <w:rsid w:val="00490C04"/>
    <w:rsid w:val="004E230F"/>
    <w:rsid w:val="007A35E4"/>
    <w:rsid w:val="0091027A"/>
    <w:rsid w:val="0091107C"/>
    <w:rsid w:val="00E53023"/>
    <w:rsid w:val="00F76840"/>
    <w:rsid w:val="00FC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92DBF"/>
  <w15:chartTrackingRefBased/>
  <w15:docId w15:val="{40EF7D16-1667-4167-B97A-B16BD6F6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2597"/>
    <w:pPr>
      <w:spacing w:line="252" w:lineRule="auto"/>
    </w:pPr>
    <w:rPr>
      <w:color w:val="00000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225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qFormat/>
    <w:rsid w:val="00222597"/>
    <w:pPr>
      <w:autoSpaceDE w:val="0"/>
      <w:autoSpaceDN w:val="0"/>
      <w:adjustRightInd w:val="0"/>
      <w:spacing w:before="454" w:after="0" w:line="288" w:lineRule="auto"/>
      <w:textAlignment w:val="center"/>
      <w:outlineLvl w:val="1"/>
    </w:pPr>
    <w:rPr>
      <w:rFonts w:ascii="BMFChange" w:hAnsi="BMFChange" w:cs="BMFChange Medium"/>
      <w:b/>
      <w:color w:val="6F6F6E"/>
      <w:sz w:val="32"/>
      <w:szCs w:val="3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E53023"/>
    <w:pPr>
      <w:keepNext/>
      <w:keepLines/>
      <w:spacing w:before="40" w:after="0"/>
      <w:outlineLvl w:val="2"/>
    </w:pPr>
    <w:rPr>
      <w:rFonts w:ascii="BMFChange" w:eastAsiaTheme="majorEastAsia" w:hAnsi="BMFChange" w:cstheme="majorBidi"/>
      <w:bCs/>
      <w:color w:val="2F5496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225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rsid w:val="00222597"/>
    <w:rPr>
      <w:rFonts w:ascii="BMFChange" w:hAnsi="BMFChange" w:cs="BMFChange Medium"/>
      <w:b/>
      <w:color w:val="6F6F6E"/>
      <w:sz w:val="32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53023"/>
    <w:rPr>
      <w:rFonts w:ascii="BMFChange" w:eastAsiaTheme="majorEastAsia" w:hAnsi="BMFChange" w:cstheme="majorBidi"/>
      <w:bCs/>
      <w:color w:val="2F5496" w:themeColor="accent1" w:themeShade="BF"/>
      <w:sz w:val="24"/>
      <w:szCs w:val="24"/>
    </w:rPr>
  </w:style>
  <w:style w:type="character" w:customStyle="1" w:styleId="A11">
    <w:name w:val="A11"/>
    <w:uiPriority w:val="99"/>
    <w:qFormat/>
    <w:rsid w:val="00222597"/>
    <w:rPr>
      <w:rFonts w:cs="BMFChange Light"/>
      <w:color w:val="000000"/>
      <w:sz w:val="22"/>
      <w:szCs w:val="22"/>
      <w:u w:val="single"/>
    </w:rPr>
  </w:style>
  <w:style w:type="character" w:customStyle="1" w:styleId="FunotentextZchn">
    <w:name w:val="Fußnotentext Zchn"/>
    <w:basedOn w:val="Absatz-Standardschriftart"/>
    <w:link w:val="Funotentext"/>
    <w:uiPriority w:val="99"/>
    <w:qFormat/>
    <w:rsid w:val="00222597"/>
    <w:rPr>
      <w:sz w:val="20"/>
      <w:szCs w:val="20"/>
    </w:rPr>
  </w:style>
  <w:style w:type="character" w:styleId="Funotenzeichen">
    <w:name w:val="footnote reference"/>
    <w:qFormat/>
    <w:rsid w:val="00222597"/>
  </w:style>
  <w:style w:type="character" w:customStyle="1" w:styleId="Funotenanker">
    <w:name w:val="Fußnotenanker"/>
    <w:rsid w:val="00222597"/>
    <w:rPr>
      <w:vertAlign w:val="superscript"/>
    </w:rPr>
  </w:style>
  <w:style w:type="paragraph" w:customStyle="1" w:styleId="Pa12">
    <w:name w:val="Pa12"/>
    <w:basedOn w:val="Standard"/>
    <w:next w:val="Standard"/>
    <w:uiPriority w:val="99"/>
    <w:qFormat/>
    <w:rsid w:val="00222597"/>
    <w:pPr>
      <w:spacing w:after="0" w:line="221" w:lineRule="atLeast"/>
    </w:pPr>
    <w:rPr>
      <w:rFonts w:ascii="BMFChange Light" w:hAnsi="BMFChange Light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rsid w:val="00222597"/>
    <w:rPr>
      <w:color w:val="auto"/>
      <w:sz w:val="20"/>
      <w:szCs w:val="20"/>
    </w:rPr>
  </w:style>
  <w:style w:type="character" w:customStyle="1" w:styleId="FunotentextZchn1">
    <w:name w:val="Fußnotentext Zchn1"/>
    <w:basedOn w:val="Absatz-Standardschriftart"/>
    <w:uiPriority w:val="99"/>
    <w:semiHidden/>
    <w:rsid w:val="00222597"/>
    <w:rPr>
      <w:color w:val="00000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22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2597"/>
    <w:rPr>
      <w:color w:val="00000A"/>
    </w:rPr>
  </w:style>
  <w:style w:type="paragraph" w:styleId="Fuzeile">
    <w:name w:val="footer"/>
    <w:basedOn w:val="Standard"/>
    <w:link w:val="FuzeileZchn"/>
    <w:uiPriority w:val="99"/>
    <w:unhideWhenUsed/>
    <w:rsid w:val="00222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2597"/>
    <w:rPr>
      <w:color w:val="00000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225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2259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Franzkowiak</dc:creator>
  <cp:keywords/>
  <dc:description/>
  <cp:lastModifiedBy>Roman Stricker</cp:lastModifiedBy>
  <cp:revision>2</cp:revision>
  <dcterms:created xsi:type="dcterms:W3CDTF">2020-07-10T09:40:00Z</dcterms:created>
  <dcterms:modified xsi:type="dcterms:W3CDTF">2020-07-10T09:40:00Z</dcterms:modified>
</cp:coreProperties>
</file>