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E24D0" w14:textId="5178B63E" w:rsidR="00056823" w:rsidRPr="00056823" w:rsidRDefault="00056823" w:rsidP="005C13FE">
      <w:pPr>
        <w:pStyle w:val="berschrift1"/>
      </w:pPr>
      <w:r w:rsidRPr="005B2B98">
        <w:t>Verkehr und Straßenraum</w:t>
      </w:r>
    </w:p>
    <w:p w14:paraId="3A49E931" w14:textId="4981A762" w:rsidR="005D79BC" w:rsidRDefault="005D79BC" w:rsidP="005D79BC">
      <w:pPr>
        <w:snapToGrid w:val="0"/>
        <w:rPr>
          <w:rFonts w:ascii="BMFChange" w:eastAsia="Times New Roman" w:hAnsi="BMFChange" w:cs="BMFChangeLight"/>
          <w:color w:val="0D0D0D"/>
        </w:rPr>
      </w:pPr>
      <w:r w:rsidRPr="005D79BC">
        <w:rPr>
          <w:rFonts w:ascii="BMFChange" w:eastAsia="Times New Roman" w:hAnsi="BMFChange" w:cs="BMFChangeLight"/>
          <w:color w:val="0D0D0D"/>
        </w:rPr>
        <w:t>Im Gebiet FAN wurden seit 2014 im Straßenraum zahlreiche bauliche Maßnahmen zur Verbesserung der Aufenthaltsqualität und Sicherheit umgesetzt. Dabei lag der Fokus auf der Nutzung des Straßenraums durch nichtmotorisierten Verkehr.</w:t>
      </w:r>
    </w:p>
    <w:p w14:paraId="0DFF2B14" w14:textId="0177CD46" w:rsidR="005D79BC" w:rsidRPr="005D79BC" w:rsidRDefault="005D79BC" w:rsidP="005D79BC">
      <w:pPr>
        <w:snapToGrid w:val="0"/>
        <w:rPr>
          <w:rFonts w:ascii="BMFChange" w:eastAsia="Times New Roman" w:hAnsi="BMFChange" w:cs="BMFChangeLight"/>
          <w:color w:val="0D0D0D"/>
        </w:rPr>
      </w:pPr>
      <w:r w:rsidRPr="005D79BC">
        <w:rPr>
          <w:rFonts w:ascii="BMFChange" w:eastAsia="Times New Roman" w:hAnsi="BMFChange" w:cs="BMFChangeLight"/>
          <w:color w:val="0D0D0D"/>
        </w:rPr>
        <w:t>Maßnahmen zur Verbesserung der Verkehrssituation und der Straßenraumgestaltung im Gebiet FAN in den kommenden Jahren sind insbesondere an folgenden räumlichen Schwerpunkten erforderlich:</w:t>
      </w:r>
    </w:p>
    <w:p w14:paraId="0CBBE6B9" w14:textId="77777777" w:rsidR="005D79BC" w:rsidRDefault="005D79BC" w:rsidP="005D79BC">
      <w:pPr>
        <w:pStyle w:val="berschrift3"/>
      </w:pPr>
      <w:r>
        <w:t>Campus für Demokratie und Umgebung</w:t>
      </w:r>
    </w:p>
    <w:p w14:paraId="1F8EF417" w14:textId="1155D0B3" w:rsidR="005D79BC" w:rsidRDefault="005D79BC" w:rsidP="005D79BC">
      <w:pPr>
        <w:rPr>
          <w:rFonts w:ascii="BMFChange" w:eastAsia="Times New Roman" w:hAnsi="BMFChange" w:cs="BMFChangeLight"/>
          <w:color w:val="0D0D0D"/>
        </w:rPr>
      </w:pPr>
      <w:r>
        <w:rPr>
          <w:rFonts w:ascii="BMFChange" w:eastAsia="Times New Roman" w:hAnsi="BMFChange" w:cs="BMFChangeLight"/>
          <w:color w:val="0D0D0D"/>
        </w:rPr>
        <w:t>Um den Campus für Demokratie auf dem ehemaligen MfS Areal entwickeln zu können, ist eine Neuordnung und Neugestaltung der Erschließung und Durchwegung des Blockinnenbereichs notwendig. Im Einzelnen sollten dazu folgende Maßnahmen umgesetzt werden:</w:t>
      </w:r>
    </w:p>
    <w:p w14:paraId="4A36E8A0" w14:textId="2434148F" w:rsidR="005D79BC" w:rsidRDefault="005D79BC" w:rsidP="005D79BC">
      <w:pPr>
        <w:pStyle w:val="Listenabsatz"/>
        <w:numPr>
          <w:ilvl w:val="0"/>
          <w:numId w:val="1"/>
        </w:numPr>
        <w:rPr>
          <w:rFonts w:ascii="BMFChange" w:eastAsia="Times New Roman" w:hAnsi="BMFChange" w:cs="BMFChangeLight"/>
          <w:color w:val="0D0D0D"/>
        </w:rPr>
      </w:pPr>
      <w:r>
        <w:rPr>
          <w:rFonts w:ascii="BMFChange" w:eastAsia="Times New Roman" w:hAnsi="BMFChange" w:cs="BMFChangeLight"/>
          <w:color w:val="0D0D0D"/>
        </w:rPr>
        <w:t>Herstellung eines Mindestangebots an öffentlichen Straßen zur Sicherung einer dauerhaften geordneten Erschließung</w:t>
      </w:r>
    </w:p>
    <w:p w14:paraId="37872CE6" w14:textId="545A1E38" w:rsidR="005D79BC" w:rsidRDefault="005D79BC" w:rsidP="005D79BC">
      <w:pPr>
        <w:pStyle w:val="Listenabsatz"/>
        <w:numPr>
          <w:ilvl w:val="0"/>
          <w:numId w:val="1"/>
        </w:numPr>
        <w:rPr>
          <w:rFonts w:ascii="BMFChange" w:eastAsia="Times New Roman" w:hAnsi="BMFChange" w:cs="BMFChangeLight"/>
          <w:color w:val="0D0D0D"/>
        </w:rPr>
      </w:pPr>
      <w:r>
        <w:rPr>
          <w:rFonts w:ascii="BMFChange" w:eastAsia="Times New Roman" w:hAnsi="BMFChange" w:cs="BMFChangeLight"/>
          <w:color w:val="0D0D0D"/>
        </w:rPr>
        <w:t xml:space="preserve">weitgehende Herausnahme des </w:t>
      </w:r>
      <w:bookmarkStart w:id="0" w:name="_Hlk43641671"/>
      <w:r>
        <w:rPr>
          <w:rFonts w:ascii="BMFChange" w:eastAsia="Times New Roman" w:hAnsi="BMFChange" w:cs="BMFChangeLight"/>
          <w:color w:val="0D0D0D"/>
        </w:rPr>
        <w:t xml:space="preserve">motorisierten Individualverkehrs </w:t>
      </w:r>
      <w:bookmarkEnd w:id="0"/>
      <w:r>
        <w:rPr>
          <w:rFonts w:ascii="BMFChange" w:eastAsia="Times New Roman" w:hAnsi="BMFChange" w:cs="BMFChangeLight"/>
          <w:color w:val="0D0D0D"/>
        </w:rPr>
        <w:t>aus dem Block</w:t>
      </w:r>
    </w:p>
    <w:p w14:paraId="57D2472C" w14:textId="77777777" w:rsidR="005D79BC" w:rsidRDefault="005D79BC" w:rsidP="005D79BC">
      <w:pPr>
        <w:pStyle w:val="Listenabsatz"/>
        <w:numPr>
          <w:ilvl w:val="0"/>
          <w:numId w:val="1"/>
        </w:numPr>
        <w:rPr>
          <w:rFonts w:ascii="BMFChange" w:eastAsia="Times New Roman" w:hAnsi="BMFChange" w:cs="BMFChangeLight"/>
          <w:color w:val="0D0D0D"/>
        </w:rPr>
      </w:pPr>
      <w:r>
        <w:rPr>
          <w:rFonts w:ascii="BMFChange" w:eastAsia="Times New Roman" w:hAnsi="BMFChange" w:cs="BMFChangeLight"/>
          <w:color w:val="0D0D0D"/>
        </w:rPr>
        <w:t xml:space="preserve">keine Wiedernutzung früherer Stellplatzanlagen im Hofbereich der Häuser 15/16, stattdessen - wie im Hofbereich zur </w:t>
      </w:r>
      <w:proofErr w:type="spellStart"/>
      <w:r>
        <w:rPr>
          <w:rFonts w:ascii="BMFChange" w:eastAsia="Times New Roman" w:hAnsi="BMFChange" w:cs="BMFChangeLight"/>
          <w:color w:val="0D0D0D"/>
        </w:rPr>
        <w:t>Magdalenenstraße</w:t>
      </w:r>
      <w:proofErr w:type="spellEnd"/>
      <w:r>
        <w:rPr>
          <w:rFonts w:ascii="BMFChange" w:eastAsia="Times New Roman" w:hAnsi="BMFChange" w:cs="BMFChangeLight"/>
          <w:color w:val="0D0D0D"/>
        </w:rPr>
        <w:t xml:space="preserve"> - Entsiegelungsmaßnahmen</w:t>
      </w:r>
    </w:p>
    <w:p w14:paraId="39015819" w14:textId="77777777" w:rsidR="005D79BC" w:rsidRDefault="005D79BC" w:rsidP="005D79BC">
      <w:pPr>
        <w:pStyle w:val="Listenabsatz"/>
        <w:numPr>
          <w:ilvl w:val="0"/>
          <w:numId w:val="1"/>
        </w:numPr>
        <w:rPr>
          <w:rFonts w:ascii="BMFChange" w:eastAsia="Times New Roman" w:hAnsi="BMFChange" w:cs="BMFChangeLight"/>
          <w:color w:val="0D0D0D"/>
        </w:rPr>
      </w:pPr>
      <w:r>
        <w:rPr>
          <w:rFonts w:ascii="BMFChange" w:eastAsia="Times New Roman" w:hAnsi="BMFChange" w:cs="BMFChangeLight"/>
          <w:color w:val="0D0D0D"/>
        </w:rPr>
        <w:t>Anordnung von Abstellmöglichkeiten von Reisebussen außerhalb des Campus</w:t>
      </w:r>
    </w:p>
    <w:p w14:paraId="039D8D41" w14:textId="13749A51" w:rsidR="005D79BC" w:rsidRDefault="005D79BC" w:rsidP="005D79BC">
      <w:pPr>
        <w:pStyle w:val="Listenabsatz"/>
        <w:numPr>
          <w:ilvl w:val="0"/>
          <w:numId w:val="1"/>
        </w:numPr>
        <w:rPr>
          <w:rFonts w:ascii="BMFChange" w:eastAsia="Times New Roman" w:hAnsi="BMFChange" w:cs="BMFChangeLight"/>
          <w:color w:val="0D0D0D"/>
        </w:rPr>
      </w:pPr>
      <w:r>
        <w:rPr>
          <w:rFonts w:ascii="BMFChange" w:eastAsia="Times New Roman" w:hAnsi="BMFChange" w:cs="BMFChangeLight"/>
          <w:color w:val="0D0D0D"/>
        </w:rPr>
        <w:t xml:space="preserve">Prüfung einer Sperrung der Normannenstraße für den Durchgangsverkehr, Einrichtung von erweiterten Gehwegflächen vor </w:t>
      </w:r>
      <w:r w:rsidR="004E04BE">
        <w:rPr>
          <w:rFonts w:ascii="BMFChange" w:eastAsia="Times New Roman" w:hAnsi="BMFChange" w:cs="BMFChangeLight"/>
          <w:color w:val="0D0D0D"/>
        </w:rPr>
        <w:t>der HOWOGE-Arena „</w:t>
      </w:r>
      <w:r>
        <w:rPr>
          <w:rFonts w:ascii="BMFChange" w:eastAsia="Times New Roman" w:hAnsi="BMFChange" w:cs="BMFChangeLight"/>
          <w:color w:val="0D0D0D"/>
        </w:rPr>
        <w:t>Hans-</w:t>
      </w:r>
      <w:proofErr w:type="spellStart"/>
      <w:r>
        <w:rPr>
          <w:rFonts w:ascii="BMFChange" w:eastAsia="Times New Roman" w:hAnsi="BMFChange" w:cs="BMFChangeLight"/>
          <w:color w:val="0D0D0D"/>
        </w:rPr>
        <w:t>Zoschke</w:t>
      </w:r>
      <w:proofErr w:type="spellEnd"/>
      <w:r w:rsidR="004E04BE">
        <w:rPr>
          <w:rFonts w:ascii="BMFChange" w:eastAsia="Times New Roman" w:hAnsi="BMFChange" w:cs="BMFChangeLight"/>
          <w:color w:val="0D0D0D"/>
        </w:rPr>
        <w:t>“</w:t>
      </w:r>
      <w:r>
        <w:rPr>
          <w:rFonts w:ascii="BMFChange" w:eastAsia="Times New Roman" w:hAnsi="BMFChange" w:cs="BMFChangeLight"/>
          <w:color w:val="0D0D0D"/>
        </w:rPr>
        <w:t xml:space="preserve"> und einem möglichen Museums- und Kulturkomplex in Haus 18, Zufahrt nur für Busverkehr und Sonderverkehr.</w:t>
      </w:r>
    </w:p>
    <w:p w14:paraId="4E40A5BE" w14:textId="0E366DB8" w:rsidR="005D79BC" w:rsidRDefault="005D79BC" w:rsidP="005D79BC">
      <w:pPr>
        <w:rPr>
          <w:rFonts w:ascii="BMFChange" w:eastAsia="Times New Roman" w:hAnsi="BMFChange" w:cs="BMFChangeLight"/>
          <w:color w:val="0D0D0D"/>
        </w:rPr>
      </w:pPr>
      <w:r>
        <w:rPr>
          <w:rFonts w:ascii="BMFChange" w:eastAsia="Times New Roman" w:hAnsi="BMFChange" w:cs="BMFChangeLight"/>
          <w:color w:val="0D0D0D"/>
        </w:rPr>
        <w:t xml:space="preserve">Um den Wegfall von Stellplätzen im Blockinnenbereich teilweise zu kompensieren und um auf das, durch die geplante Wiedernutzung von zurzeit leerstehenden Gebäuden sowie den Ligabetrieb </w:t>
      </w:r>
      <w:r w:rsidR="004E04BE">
        <w:rPr>
          <w:rFonts w:ascii="BMFChange" w:eastAsia="Times New Roman" w:hAnsi="BMFChange" w:cs="BMFChangeLight"/>
          <w:color w:val="0D0D0D"/>
        </w:rPr>
        <w:t>in der HOWOGE-Arena „</w:t>
      </w:r>
      <w:r>
        <w:rPr>
          <w:rFonts w:ascii="BMFChange" w:eastAsia="Times New Roman" w:hAnsi="BMFChange" w:cs="BMFChangeLight"/>
          <w:color w:val="0D0D0D"/>
        </w:rPr>
        <w:t>Hans-</w:t>
      </w:r>
      <w:proofErr w:type="spellStart"/>
      <w:r>
        <w:rPr>
          <w:rFonts w:ascii="BMFChange" w:eastAsia="Times New Roman" w:hAnsi="BMFChange" w:cs="BMFChangeLight"/>
          <w:color w:val="0D0D0D"/>
        </w:rPr>
        <w:t>Zoschke</w:t>
      </w:r>
      <w:proofErr w:type="spellEnd"/>
      <w:r w:rsidR="004E04BE">
        <w:rPr>
          <w:rFonts w:ascii="BMFChange" w:eastAsia="Times New Roman" w:hAnsi="BMFChange" w:cs="BMFChangeLight"/>
          <w:color w:val="0D0D0D"/>
        </w:rPr>
        <w:t>“</w:t>
      </w:r>
      <w:r>
        <w:rPr>
          <w:rFonts w:ascii="BMFChange" w:eastAsia="Times New Roman" w:hAnsi="BMFChange" w:cs="BMFChangeLight"/>
          <w:color w:val="0D0D0D"/>
        </w:rPr>
        <w:t xml:space="preserve"> zu erwartende weitere Verkehrsaufkommen zu reagieren, sollte das für die </w:t>
      </w:r>
      <w:proofErr w:type="spellStart"/>
      <w:r>
        <w:rPr>
          <w:rFonts w:ascii="BMFChange" w:eastAsia="Times New Roman" w:hAnsi="BMFChange" w:cs="BMFChangeLight"/>
          <w:color w:val="0D0D0D"/>
        </w:rPr>
        <w:t>Ruschestraße</w:t>
      </w:r>
      <w:proofErr w:type="spellEnd"/>
      <w:r>
        <w:rPr>
          <w:rFonts w:ascii="BMFChange" w:eastAsia="Times New Roman" w:hAnsi="BMFChange" w:cs="BMFChangeLight"/>
          <w:color w:val="0D0D0D"/>
        </w:rPr>
        <w:t xml:space="preserve"> erarbeitete Stellplatzkonzept</w:t>
      </w:r>
      <w:r w:rsidR="00C479E2">
        <w:rPr>
          <w:rStyle w:val="Funotenanker"/>
          <w:rFonts w:ascii="BMFChange" w:eastAsia="Times New Roman" w:hAnsi="BMFChange" w:cs="BMFChangeLight"/>
          <w:color w:val="0D0D0D"/>
        </w:rPr>
        <w:footnoteReference w:id="1"/>
      </w:r>
      <w:r>
        <w:rPr>
          <w:rFonts w:ascii="BMFChange" w:eastAsia="Times New Roman" w:hAnsi="BMFChange" w:cs="BMFChangeLight"/>
          <w:color w:val="0D0D0D"/>
        </w:rPr>
        <w:t xml:space="preserve"> umgesetzt werden.</w:t>
      </w:r>
    </w:p>
    <w:p w14:paraId="21234D88" w14:textId="128C6C6D" w:rsidR="005D79BC" w:rsidRDefault="005D79BC" w:rsidP="005D79BC">
      <w:pPr>
        <w:rPr>
          <w:rFonts w:ascii="BMFChange" w:eastAsia="Times New Roman" w:hAnsi="BMFChange" w:cs="BMFChangeLight"/>
          <w:color w:val="0D0D0D"/>
        </w:rPr>
      </w:pPr>
      <w:r>
        <w:rPr>
          <w:rFonts w:ascii="BMFChange" w:eastAsia="Times New Roman" w:hAnsi="BMFChange" w:cs="BMFChangeLight"/>
          <w:color w:val="0D0D0D"/>
        </w:rPr>
        <w:t xml:space="preserve">Da </w:t>
      </w:r>
      <w:r w:rsidR="00C479E2">
        <w:rPr>
          <w:rFonts w:ascii="BMFChange" w:eastAsia="Times New Roman" w:hAnsi="BMFChange" w:cs="BMFChangeLight"/>
          <w:color w:val="0D0D0D"/>
        </w:rPr>
        <w:t>darüber hinaus</w:t>
      </w:r>
      <w:r>
        <w:rPr>
          <w:rFonts w:ascii="BMFChange" w:eastAsia="Times New Roman" w:hAnsi="BMFChange" w:cs="BMFChangeLight"/>
          <w:color w:val="0D0D0D"/>
        </w:rPr>
        <w:t xml:space="preserve"> keine weiteren Flächen für Stellplätze zur Verfügung stehen, bedarf es anderer Lösungen, die vorrangig auf den Umweltverbund und die heute bereits gute Erschließung mit dem ÖPNV setzen. </w:t>
      </w:r>
    </w:p>
    <w:p w14:paraId="62621646" w14:textId="77777777" w:rsidR="005D79BC" w:rsidRDefault="005D79BC" w:rsidP="005D79BC">
      <w:pPr>
        <w:rPr>
          <w:rFonts w:ascii="BMFChange" w:eastAsia="Times New Roman" w:hAnsi="BMFChange" w:cs="BMFChangeLight"/>
          <w:color w:val="0D0D0D"/>
        </w:rPr>
      </w:pPr>
      <w:r>
        <w:rPr>
          <w:rFonts w:ascii="BMFChange" w:eastAsia="Times New Roman" w:hAnsi="BMFChange" w:cs="BMFChangeLight"/>
          <w:color w:val="0D0D0D"/>
        </w:rPr>
        <w:t xml:space="preserve">Ein wichtiges Element ist in diesem Sinne die Verbesserung der Fahrradinfrastruktur durch die Errichtung von sicheren und überdachten Abstellanlagen sowie einer Fortführung des </w:t>
      </w:r>
      <w:r>
        <w:rPr>
          <w:rFonts w:ascii="BMFChange" w:hAnsi="BMFChange" w:cs="Georgia"/>
        </w:rPr>
        <w:t xml:space="preserve">Radstreifens auf der Fahrbahn der </w:t>
      </w:r>
      <w:proofErr w:type="spellStart"/>
      <w:r>
        <w:rPr>
          <w:rFonts w:ascii="BMFChange" w:hAnsi="BMFChange" w:cs="Georgia"/>
        </w:rPr>
        <w:t>Ruschestraße</w:t>
      </w:r>
      <w:proofErr w:type="spellEnd"/>
      <w:r>
        <w:rPr>
          <w:rFonts w:ascii="BMFChange" w:hAnsi="BMFChange" w:cs="Georgia"/>
        </w:rPr>
        <w:t xml:space="preserve"> zwischen Normannenstraße und </w:t>
      </w:r>
      <w:proofErr w:type="spellStart"/>
      <w:r>
        <w:rPr>
          <w:rFonts w:ascii="BMFChange" w:hAnsi="BMFChange" w:cs="Georgia"/>
        </w:rPr>
        <w:t>Bornitzstraße</w:t>
      </w:r>
      <w:proofErr w:type="spellEnd"/>
      <w:r>
        <w:rPr>
          <w:rFonts w:ascii="BMFChange" w:hAnsi="BMFChange" w:cs="Georgia"/>
        </w:rPr>
        <w:t xml:space="preserve"> als Lückenschluss im Radwegenetz. </w:t>
      </w:r>
    </w:p>
    <w:p w14:paraId="0181963B" w14:textId="77777777" w:rsidR="00056823" w:rsidRDefault="00056823" w:rsidP="00056823">
      <w:pPr>
        <w:pStyle w:val="berschrift3"/>
        <w:spacing w:before="0" w:after="200"/>
      </w:pPr>
      <w:proofErr w:type="spellStart"/>
      <w:r>
        <w:lastRenderedPageBreak/>
        <w:t>Gotlindestraße</w:t>
      </w:r>
      <w:proofErr w:type="spellEnd"/>
      <w:r>
        <w:t xml:space="preserve"> und Anbindung Lindenhof</w:t>
      </w:r>
    </w:p>
    <w:p w14:paraId="636CFCB2" w14:textId="77777777" w:rsidR="00A7489C" w:rsidRDefault="00056823" w:rsidP="00056823">
      <w:pPr>
        <w:snapToGrid w:val="0"/>
        <w:rPr>
          <w:rFonts w:ascii="BMFChange" w:eastAsia="Times New Roman" w:hAnsi="BMFChange" w:cs="BMFChangeLight"/>
          <w:color w:val="0D0D0D"/>
        </w:rPr>
      </w:pPr>
      <w:r>
        <w:rPr>
          <w:rFonts w:ascii="BMFChange" w:eastAsia="Times New Roman" w:hAnsi="BMFChange" w:cs="BMFChangeLight"/>
          <w:color w:val="0D0D0D"/>
        </w:rPr>
        <w:t xml:space="preserve">Die Verkehrsführung in der </w:t>
      </w:r>
      <w:proofErr w:type="spellStart"/>
      <w:r>
        <w:rPr>
          <w:rFonts w:ascii="BMFChange" w:eastAsia="Times New Roman" w:hAnsi="BMFChange" w:cs="BMFChangeLight"/>
          <w:color w:val="0D0D0D"/>
        </w:rPr>
        <w:t>Gotlindestraße</w:t>
      </w:r>
      <w:proofErr w:type="spellEnd"/>
      <w:r>
        <w:rPr>
          <w:rFonts w:ascii="BMFChange" w:eastAsia="Times New Roman" w:hAnsi="BMFChange" w:cs="BMFChangeLight"/>
          <w:color w:val="0D0D0D"/>
        </w:rPr>
        <w:t xml:space="preserve"> </w:t>
      </w:r>
      <w:r w:rsidR="00A7489C">
        <w:rPr>
          <w:rFonts w:ascii="BMFChange" w:eastAsia="Times New Roman" w:hAnsi="BMFChange" w:cs="BMFChangeLight"/>
          <w:color w:val="0D0D0D"/>
        </w:rPr>
        <w:t xml:space="preserve">ist durch die Parksituation, </w:t>
      </w:r>
      <w:r>
        <w:rPr>
          <w:rFonts w:ascii="BMFChange" w:eastAsia="Times New Roman" w:hAnsi="BMFChange" w:cs="BMFChangeLight"/>
          <w:color w:val="0D0D0D"/>
        </w:rPr>
        <w:t xml:space="preserve">den schmalen Straßenquerschnitt und die erneuerungsbedürftige Fahrbahn stark eingeschränkt. </w:t>
      </w:r>
      <w:r w:rsidR="00A7489C">
        <w:rPr>
          <w:rFonts w:ascii="BMFChange" w:eastAsia="Times New Roman" w:hAnsi="BMFChange" w:cs="BMFChangeLight"/>
          <w:color w:val="0D0D0D"/>
        </w:rPr>
        <w:t>Durch die neuen Anlaufstellen im Bereich der sozialen Infrastruktur sowie den Lindenhof, aber auch fehlende Abbiegemöglichkeiten, kommt es zu vermehrtem Verkehr.</w:t>
      </w:r>
    </w:p>
    <w:p w14:paraId="67271965" w14:textId="77777777" w:rsidR="00056823" w:rsidRDefault="00056823" w:rsidP="00056823">
      <w:pPr>
        <w:snapToGrid w:val="0"/>
        <w:rPr>
          <w:rFonts w:ascii="BMFChange" w:eastAsia="Times New Roman" w:hAnsi="BMFChange" w:cs="BMFChangeLight"/>
          <w:color w:val="0D0D0D"/>
        </w:rPr>
      </w:pPr>
      <w:r>
        <w:rPr>
          <w:rFonts w:ascii="BMFChange" w:eastAsia="Times New Roman" w:hAnsi="BMFChange" w:cs="BMFChangeLight"/>
          <w:color w:val="0D0D0D"/>
        </w:rPr>
        <w:t xml:space="preserve">Hierfür ist ein Gesamtkonzept zu entwickeln, das auch die Funktion der </w:t>
      </w:r>
      <w:proofErr w:type="spellStart"/>
      <w:r>
        <w:rPr>
          <w:rFonts w:ascii="BMFChange" w:eastAsia="Times New Roman" w:hAnsi="BMFChange" w:cs="BMFChangeLight"/>
          <w:color w:val="0D0D0D"/>
        </w:rPr>
        <w:t>Gotlindestraße</w:t>
      </w:r>
      <w:proofErr w:type="spellEnd"/>
      <w:r>
        <w:rPr>
          <w:rFonts w:ascii="BMFChange" w:eastAsia="Times New Roman" w:hAnsi="BMFChange" w:cs="BMFChangeLight"/>
          <w:color w:val="0D0D0D"/>
        </w:rPr>
        <w:t xml:space="preserve"> als „Grünes Band“ berücksichtigt und im Rahmen einer grundhaften Erneuerung umzusetzen.</w:t>
      </w:r>
      <w:r w:rsidR="00A7489C">
        <w:rPr>
          <w:rFonts w:ascii="BMFChange" w:eastAsia="Times New Roman" w:hAnsi="BMFChange" w:cs="BMFChangeLight"/>
          <w:color w:val="0D0D0D"/>
        </w:rPr>
        <w:t xml:space="preserve"> Das</w:t>
      </w:r>
      <w:r>
        <w:rPr>
          <w:rFonts w:ascii="BMFChange" w:eastAsia="Times New Roman" w:hAnsi="BMFChange" w:cs="BMFChangeLight"/>
          <w:color w:val="0D0D0D"/>
        </w:rPr>
        <w:t xml:space="preserve"> Verkehrskonzept </w:t>
      </w:r>
      <w:r w:rsidR="00A7489C">
        <w:rPr>
          <w:rFonts w:ascii="BMFChange" w:eastAsia="Times New Roman" w:hAnsi="BMFChange" w:cs="BMFChangeLight"/>
          <w:color w:val="0D0D0D"/>
        </w:rPr>
        <w:t>soll</w:t>
      </w:r>
      <w:r>
        <w:rPr>
          <w:rFonts w:ascii="BMFChange" w:eastAsia="Times New Roman" w:hAnsi="BMFChange" w:cs="BMFChangeLight"/>
          <w:color w:val="0D0D0D"/>
        </w:rPr>
        <w:t xml:space="preserve"> Maßnahmen zur Verbesserung der Verkehrsführung ggf. durch Anpassung der Querschnitte sowie zur Verkehrsberuhigung vors</w:t>
      </w:r>
      <w:r w:rsidR="00A7489C">
        <w:rPr>
          <w:rFonts w:ascii="BMFChange" w:eastAsia="Times New Roman" w:hAnsi="BMFChange" w:cs="BMFChangeLight"/>
          <w:color w:val="0D0D0D"/>
        </w:rPr>
        <w:t>ehen</w:t>
      </w:r>
      <w:r>
        <w:rPr>
          <w:rFonts w:ascii="BMFChange" w:eastAsia="Times New Roman" w:hAnsi="BMFChange" w:cs="BMFChangeLight"/>
          <w:color w:val="0D0D0D"/>
        </w:rPr>
        <w:t>. Hierbei ist besonders der nicht motorisierte Verkehr zu berücksichtigen.</w:t>
      </w:r>
    </w:p>
    <w:p w14:paraId="62063019" w14:textId="7AF2D136" w:rsidR="00056823" w:rsidRDefault="00056823" w:rsidP="00056823">
      <w:pPr>
        <w:snapToGrid w:val="0"/>
        <w:rPr>
          <w:rFonts w:ascii="BMFChange" w:eastAsia="Times New Roman" w:hAnsi="BMFChange" w:cs="BMFChangeLight"/>
          <w:color w:val="0D0D0D"/>
        </w:rPr>
      </w:pPr>
      <w:r>
        <w:rPr>
          <w:rFonts w:ascii="BMFChange" w:eastAsia="Times New Roman" w:hAnsi="BMFChange" w:cs="BMFChangeLight"/>
          <w:color w:val="0D0D0D"/>
        </w:rPr>
        <w:t xml:space="preserve">Zur besseren Anbindung des Lindenhofs sollten wieder eine </w:t>
      </w:r>
      <w:r w:rsidR="005D79BC">
        <w:rPr>
          <w:rFonts w:ascii="BMFChange" w:eastAsia="Times New Roman" w:hAnsi="BMFChange" w:cs="BMFChangeLight"/>
          <w:color w:val="0D0D0D"/>
        </w:rPr>
        <w:t xml:space="preserve">Buslinie </w:t>
      </w:r>
      <w:r w:rsidR="00A7489C">
        <w:rPr>
          <w:rFonts w:ascii="BMFChange" w:eastAsia="Times New Roman" w:hAnsi="BMFChange" w:cs="BMFChangeLight"/>
          <w:color w:val="0D0D0D"/>
        </w:rPr>
        <w:t>etabliert</w:t>
      </w:r>
      <w:r>
        <w:rPr>
          <w:rFonts w:ascii="BMFChange" w:eastAsia="Times New Roman" w:hAnsi="BMFChange" w:cs="BMFChangeLight"/>
          <w:color w:val="0D0D0D"/>
        </w:rPr>
        <w:t xml:space="preserve"> und alternative Mobilitätsangebote, wie Car- und </w:t>
      </w:r>
      <w:proofErr w:type="spellStart"/>
      <w:r>
        <w:rPr>
          <w:rFonts w:ascii="BMFChange" w:eastAsia="Times New Roman" w:hAnsi="BMFChange" w:cs="BMFChangeLight"/>
          <w:color w:val="0D0D0D"/>
        </w:rPr>
        <w:t>Bikesharing</w:t>
      </w:r>
      <w:proofErr w:type="spellEnd"/>
      <w:r>
        <w:rPr>
          <w:rFonts w:ascii="BMFChange" w:eastAsia="Times New Roman" w:hAnsi="BMFChange" w:cs="BMFChangeLight"/>
          <w:color w:val="0D0D0D"/>
        </w:rPr>
        <w:t>, geprüft werden.</w:t>
      </w:r>
    </w:p>
    <w:p w14:paraId="22702B51" w14:textId="77777777" w:rsidR="00056823" w:rsidRPr="00056823" w:rsidRDefault="00056823" w:rsidP="00056823">
      <w:pPr>
        <w:pStyle w:val="berschrift2"/>
        <w:rPr>
          <w:rFonts w:asciiTheme="majorHAnsi" w:hAnsiTheme="majorHAnsi" w:cstheme="majorHAnsi"/>
          <w:b w:val="0"/>
          <w:bCs/>
          <w:color w:val="2F5496" w:themeColor="accent1" w:themeShade="BF"/>
          <w:sz w:val="24"/>
          <w:szCs w:val="24"/>
        </w:rPr>
      </w:pPr>
      <w:r w:rsidRPr="00056823">
        <w:rPr>
          <w:rFonts w:asciiTheme="majorHAnsi" w:hAnsiTheme="majorHAnsi" w:cstheme="majorHAnsi"/>
          <w:b w:val="0"/>
          <w:bCs/>
          <w:color w:val="2F5496" w:themeColor="accent1" w:themeShade="BF"/>
          <w:sz w:val="24"/>
          <w:szCs w:val="24"/>
        </w:rPr>
        <w:t>Alte Frankfurter Allee mit Hubertusbad, Siegfriedstraße, Gudrunstraße</w:t>
      </w:r>
    </w:p>
    <w:p w14:paraId="443A7C0C" w14:textId="6A7974A0" w:rsidR="00056823" w:rsidRDefault="00056823" w:rsidP="00056823">
      <w:pPr>
        <w:snapToGrid w:val="0"/>
        <w:rPr>
          <w:rFonts w:ascii="BMFChange" w:eastAsia="Times New Roman" w:hAnsi="BMFChange" w:cs="BMFChangeLight"/>
          <w:color w:val="0D0D0D"/>
        </w:rPr>
      </w:pPr>
      <w:r>
        <w:rPr>
          <w:rFonts w:ascii="BMFChange" w:eastAsia="Times New Roman" w:hAnsi="BMFChange" w:cs="BMFChangeLight"/>
          <w:color w:val="0D0D0D"/>
        </w:rPr>
        <w:t>In der Alten Frankfurter Allee treffen auf engem Raum Fuß- und Radverkehr mit Pkw und Kleinbussen zusammen. Ein Konzept zur temporären Umgestaltung dieses Bereichs sollte Vorschläge für eine Entschärfung dieser Situation machen.</w:t>
      </w:r>
    </w:p>
    <w:p w14:paraId="12B5A5FD" w14:textId="77777777" w:rsidR="00056823" w:rsidRDefault="00056823" w:rsidP="00056823">
      <w:pPr>
        <w:snapToGrid w:val="0"/>
        <w:rPr>
          <w:rFonts w:ascii="BMFChange" w:eastAsia="Times New Roman" w:hAnsi="BMFChange" w:cs="BMFChangeLight"/>
          <w:color w:val="0D0D0D"/>
        </w:rPr>
      </w:pPr>
      <w:r>
        <w:rPr>
          <w:rFonts w:ascii="BMFChange" w:eastAsia="Times New Roman" w:hAnsi="BMFChange" w:cs="BMFChangeLight"/>
          <w:color w:val="0D0D0D"/>
        </w:rPr>
        <w:t>In der südlichen Siegfriedstraße ist die Verkehrsführung aufgrund der dort fahrenden Straßenbahn und des beidseitigen ruhenden Verkehrs oft eingeschränkt. Hinzu kommt das Fehlen einer sicheren Verkehrsführung für Radfahrende sowie das Kopfsteinpflaster im Kreuzungsbereich. Auch</w:t>
      </w:r>
      <w:r w:rsidRPr="00116205">
        <w:rPr>
          <w:rFonts w:ascii="BMFChange" w:eastAsia="Times New Roman" w:hAnsi="BMFChange" w:cs="BMFChangeLight"/>
          <w:color w:val="0D0D0D"/>
        </w:rPr>
        <w:t xml:space="preserve"> fehlt dort eine abgesicherte Querungsmöglichkeit für Fußgänge</w:t>
      </w:r>
      <w:r>
        <w:rPr>
          <w:rFonts w:ascii="BMFChange" w:eastAsia="Times New Roman" w:hAnsi="BMFChange" w:cs="BMFChangeLight"/>
          <w:color w:val="0D0D0D"/>
        </w:rPr>
        <w:t>r*innen.</w:t>
      </w:r>
      <w:r w:rsidRPr="00116205">
        <w:rPr>
          <w:rFonts w:ascii="BMFChange" w:eastAsia="Times New Roman" w:hAnsi="BMFChange" w:cs="BMFChangeLight"/>
          <w:color w:val="0D0D0D"/>
        </w:rPr>
        <w:t xml:space="preserve"> </w:t>
      </w:r>
      <w:r>
        <w:rPr>
          <w:rFonts w:ascii="BMFChange" w:eastAsia="Times New Roman" w:hAnsi="BMFChange" w:cs="BMFChangeLight"/>
          <w:color w:val="0D0D0D"/>
        </w:rPr>
        <w:t>Bereits im Vorgriff auf den geplanten Umbau durch die BVG sollte eine (Zwischen-) Lösung zur Verbesserung der Sicherheit für den Rad- und Fußverkehr gesucht werden.</w:t>
      </w:r>
    </w:p>
    <w:p w14:paraId="5DAD9547" w14:textId="77777777" w:rsidR="00056823" w:rsidRDefault="00056823" w:rsidP="00056823">
      <w:pPr>
        <w:snapToGrid w:val="0"/>
        <w:rPr>
          <w:rFonts w:ascii="BMFChange" w:hAnsi="BMFChange"/>
        </w:rPr>
      </w:pPr>
      <w:r>
        <w:rPr>
          <w:rFonts w:ascii="BMFChange" w:eastAsia="Times New Roman" w:hAnsi="BMFChange" w:cs="BMFChangeLight"/>
          <w:color w:val="0D0D0D"/>
        </w:rPr>
        <w:t xml:space="preserve">Mit der BVG soll geprüft werden, ob es im Bereich der Alten Frankfurter Allee einen geeigneten Standort für einen </w:t>
      </w:r>
      <w:r>
        <w:rPr>
          <w:rFonts w:ascii="BMFChange" w:hAnsi="BMFChange"/>
        </w:rPr>
        <w:t>Mobilitätshub mit den entsprechenden Sharing-Angeboten gibt, der den geplanten Hub am Vorplatz östlich des Bahnhofs Lichtenberg ergänzen könnte.</w:t>
      </w:r>
    </w:p>
    <w:p w14:paraId="6744B1BD" w14:textId="77777777" w:rsidR="00056823" w:rsidRPr="005B2B98" w:rsidRDefault="00056823" w:rsidP="00056823">
      <w:pPr>
        <w:snapToGrid w:val="0"/>
        <w:rPr>
          <w:rFonts w:ascii="BMFChange" w:hAnsi="BMFChange"/>
        </w:rPr>
      </w:pPr>
      <w:r>
        <w:rPr>
          <w:rFonts w:ascii="BMFChange" w:hAnsi="BMFChange"/>
        </w:rPr>
        <w:t>Im Rahmen eines Konzepts zur Umgestaltung der Gudrunstraße sollte die Anlage eines Radwegs sowie die Neuordnung der Verkehrsflächen und insbesondere der Flächen für den ruhenden Verkehr vorgesehen werden.</w:t>
      </w:r>
    </w:p>
    <w:p w14:paraId="51637D8B" w14:textId="77777777" w:rsidR="00056823" w:rsidRDefault="00056823" w:rsidP="00056823">
      <w:pPr>
        <w:pStyle w:val="berschrift3"/>
      </w:pPr>
      <w:r>
        <w:t>Frankfurter Allee</w:t>
      </w:r>
    </w:p>
    <w:p w14:paraId="70D42E30" w14:textId="77777777" w:rsidR="00056823" w:rsidRDefault="00056823" w:rsidP="00056823">
      <w:pPr>
        <w:snapToGrid w:val="0"/>
        <w:rPr>
          <w:rFonts w:ascii="BMFChange" w:eastAsia="Times New Roman" w:hAnsi="BMFChange" w:cs="BMFChangeLight"/>
          <w:color w:val="0D0D0D"/>
        </w:rPr>
      </w:pPr>
      <w:r>
        <w:rPr>
          <w:rFonts w:ascii="BMFChange" w:eastAsia="Times New Roman" w:hAnsi="BMFChange" w:cs="BMFChangeLight"/>
          <w:color w:val="0D0D0D"/>
        </w:rPr>
        <w:t>Für den Abschnitt der Frankfurter Allee soll ein einheitliches Verkehrs- und Gestaltungskonzept für den gesamten Straßenquerschnitt, inklusive nördliche und südliche Gehwege, entwickelt werden. Hierbei sollten die Radwege in den Bereich der Fahrbahnen verlegt und eine dem Berliner Mobilitätsgesetz entsprechende Breite und Gestaltung erhalten. Fahrspuren sollten entsprechend verschmälert und die Kreuzungsbereiche angepasst werden.</w:t>
      </w:r>
    </w:p>
    <w:p w14:paraId="16FCC879" w14:textId="77777777" w:rsidR="00056823" w:rsidRDefault="00056823" w:rsidP="00056823">
      <w:pPr>
        <w:pStyle w:val="berschrift3"/>
      </w:pPr>
      <w:r>
        <w:lastRenderedPageBreak/>
        <w:t>Gebietsübergreifende Maßnahmen</w:t>
      </w:r>
    </w:p>
    <w:p w14:paraId="6E5D4DFE" w14:textId="77777777" w:rsidR="00056823" w:rsidRDefault="00056823" w:rsidP="00056823">
      <w:pPr>
        <w:pStyle w:val="KeinLeerraum"/>
        <w:spacing w:after="200" w:line="276" w:lineRule="auto"/>
        <w:rPr>
          <w:rFonts w:ascii="BMFChange" w:hAnsi="BMFChange"/>
        </w:rPr>
      </w:pPr>
      <w:r>
        <w:rPr>
          <w:rFonts w:ascii="BMFChange" w:hAnsi="BMFChange"/>
        </w:rPr>
        <w:t xml:space="preserve">Zur Förderung des Radverkehrs sollten vor allem die Kreuzungsbereiche so ausgestaltet werden, dass eine sichere Verkehrsführung bei Abbiegesituationen der Radfahrenden gewährleistet ist. Die </w:t>
      </w:r>
      <w:r>
        <w:rPr>
          <w:rFonts w:ascii="BMFChange" w:eastAsia="Times New Roman" w:hAnsi="BMFChange" w:cs="BMFChangeLight"/>
          <w:color w:val="0D0D0D"/>
        </w:rPr>
        <w:t>Beschilderung der Radverkehrsanlagen, insbesondere die Nebenroutenbeschilderung, sollte noch ausgebaut werden</w:t>
      </w:r>
      <w:r>
        <w:rPr>
          <w:rFonts w:ascii="BMFChange" w:hAnsi="BMFChange"/>
        </w:rPr>
        <w:t>.</w:t>
      </w:r>
    </w:p>
    <w:p w14:paraId="0C85F77F" w14:textId="77777777" w:rsidR="00056823" w:rsidRDefault="00056823" w:rsidP="00056823">
      <w:pPr>
        <w:pStyle w:val="KeinLeerraum"/>
        <w:spacing w:after="200" w:line="276" w:lineRule="auto"/>
        <w:rPr>
          <w:rFonts w:ascii="BMFChange" w:hAnsi="BMFChange"/>
        </w:rPr>
      </w:pPr>
      <w:r>
        <w:rPr>
          <w:rFonts w:ascii="BMFChange" w:hAnsi="BMFChange"/>
        </w:rPr>
        <w:t xml:space="preserve">Bei allen Baumaßnahmen sollte auf eine Verbesserung der Barrierefreiheit geachtet werden. </w:t>
      </w:r>
      <w:r w:rsidRPr="006F204A">
        <w:rPr>
          <w:rFonts w:ascii="BMFChange" w:hAnsi="BMFChange"/>
        </w:rPr>
        <w:t xml:space="preserve">Auch </w:t>
      </w:r>
      <w:r>
        <w:rPr>
          <w:rFonts w:ascii="BMFChange" w:hAnsi="BMFChange"/>
        </w:rPr>
        <w:t xml:space="preserve">sollten, wo möglich, </w:t>
      </w:r>
      <w:r w:rsidRPr="006F204A">
        <w:rPr>
          <w:rFonts w:ascii="BMFChange" w:hAnsi="BMFChange"/>
        </w:rPr>
        <w:t>Bänke für Ruhepausen</w:t>
      </w:r>
      <w:r>
        <w:rPr>
          <w:rFonts w:ascii="BMFChange" w:hAnsi="BMFChange"/>
        </w:rPr>
        <w:t xml:space="preserve"> aufgestellt werden.</w:t>
      </w:r>
    </w:p>
    <w:p w14:paraId="0A747E1C" w14:textId="07FFE7D4" w:rsidR="00056823" w:rsidRDefault="00056823" w:rsidP="00056823">
      <w:pPr>
        <w:pStyle w:val="KeinLeerraum"/>
        <w:spacing w:after="200" w:line="276" w:lineRule="auto"/>
        <w:rPr>
          <w:rFonts w:ascii="BMFChange" w:hAnsi="BMFChange"/>
        </w:rPr>
      </w:pPr>
      <w:r>
        <w:rPr>
          <w:rFonts w:ascii="BMFChange" w:hAnsi="BMFChange"/>
        </w:rPr>
        <w:t>Eine Machbarkeitsstudie zur Parkraumbewirtschaftung wurde letztmalig 2016 erstellt. Wenn sich im Rahmen einer Aktualisierung ergeben sollte, dass sich die Situation im Gebiet FAN seither verändert hat und eine Parkraumbewirtschaftung zu einer Verbesserung der Verkehrssituation beitragen könnte, sollten entsprechende Maßnahmen umgesetzt werden.</w:t>
      </w:r>
    </w:p>
    <w:p w14:paraId="7F6D7027" w14:textId="591BF0A0" w:rsidR="000D2766" w:rsidRDefault="000D2766" w:rsidP="00056823">
      <w:pPr>
        <w:pStyle w:val="KeinLeerraum"/>
        <w:spacing w:after="200" w:line="276" w:lineRule="auto"/>
      </w:pPr>
    </w:p>
    <w:sectPr w:rsidR="000D276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13312" w14:textId="77777777" w:rsidR="00056823" w:rsidRDefault="00056823" w:rsidP="00056823">
      <w:pPr>
        <w:spacing w:after="0" w:line="240" w:lineRule="auto"/>
      </w:pPr>
      <w:r>
        <w:separator/>
      </w:r>
    </w:p>
  </w:endnote>
  <w:endnote w:type="continuationSeparator" w:id="0">
    <w:p w14:paraId="5A01315B" w14:textId="77777777" w:rsidR="00056823" w:rsidRDefault="00056823" w:rsidP="00056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MFChange">
    <w:panose1 w:val="02000503040000020004"/>
    <w:charset w:val="00"/>
    <w:family w:val="auto"/>
    <w:pitch w:val="variable"/>
    <w:sig w:usb0="A00002EF" w:usb1="5000204B" w:usb2="00000000" w:usb3="00000000" w:csb0="0000019F" w:csb1="00000000"/>
  </w:font>
  <w:font w:name="BMFChange Medium">
    <w:panose1 w:val="02000503040000020004"/>
    <w:charset w:val="00"/>
    <w:family w:val="auto"/>
    <w:pitch w:val="variable"/>
    <w:sig w:usb0="A00002EF" w:usb1="5000204B" w:usb2="00000000" w:usb3="00000000" w:csb0="0000019F" w:csb1="00000000"/>
  </w:font>
  <w:font w:name="BMFChangeLigh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6A9C7" w14:textId="77777777" w:rsidR="00056823" w:rsidRDefault="00056823" w:rsidP="00056823">
      <w:pPr>
        <w:spacing w:after="0" w:line="240" w:lineRule="auto"/>
      </w:pPr>
      <w:r>
        <w:separator/>
      </w:r>
    </w:p>
  </w:footnote>
  <w:footnote w:type="continuationSeparator" w:id="0">
    <w:p w14:paraId="705488F1" w14:textId="77777777" w:rsidR="00056823" w:rsidRDefault="00056823" w:rsidP="00056823">
      <w:pPr>
        <w:spacing w:after="0" w:line="240" w:lineRule="auto"/>
      </w:pPr>
      <w:r>
        <w:continuationSeparator/>
      </w:r>
    </w:p>
  </w:footnote>
  <w:footnote w:id="1">
    <w:p w14:paraId="3F3B583D" w14:textId="77777777" w:rsidR="00C479E2" w:rsidRPr="005B2B98" w:rsidRDefault="00C479E2" w:rsidP="00C479E2">
      <w:pPr>
        <w:pStyle w:val="Funotentext"/>
        <w:spacing w:after="0" w:line="240" w:lineRule="auto"/>
      </w:pPr>
      <w:r w:rsidRPr="005B2B98">
        <w:rPr>
          <w:rStyle w:val="Funotenzeichen"/>
          <w:vertAlign w:val="superscript"/>
        </w:rPr>
        <w:footnoteRef/>
      </w:r>
      <w:r w:rsidRPr="005B2B98">
        <w:t xml:space="preserve"> Gruppe Planwerk</w:t>
      </w:r>
      <w:r>
        <w:t>:</w:t>
      </w:r>
      <w:r w:rsidRPr="005B2B98">
        <w:t xml:space="preserve"> Ergänzungsgutachten zur Stellplatzuntersuchung für die Liegenschaft </w:t>
      </w:r>
      <w:proofErr w:type="spellStart"/>
      <w:r w:rsidRPr="005B2B98">
        <w:t>Ruschestraße</w:t>
      </w:r>
      <w:proofErr w:type="spellEnd"/>
      <w:r w:rsidRPr="005B2B98">
        <w:t xml:space="preserve"> 103 im Bezirk Lichtenberg von Berlin</w:t>
      </w:r>
      <w:r>
        <w:t>,</w:t>
      </w:r>
      <w:r w:rsidRPr="005B2B98">
        <w:t xml:space="preserve">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A0E68"/>
    <w:multiLevelType w:val="multilevel"/>
    <w:tmpl w:val="A8C056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23"/>
    <w:rsid w:val="00056823"/>
    <w:rsid w:val="000D2766"/>
    <w:rsid w:val="002A7A30"/>
    <w:rsid w:val="00374D4D"/>
    <w:rsid w:val="004E04BE"/>
    <w:rsid w:val="005C13FE"/>
    <w:rsid w:val="005D79BC"/>
    <w:rsid w:val="00771750"/>
    <w:rsid w:val="00A7489C"/>
    <w:rsid w:val="00B1787F"/>
    <w:rsid w:val="00C479E2"/>
    <w:rsid w:val="00D35C92"/>
    <w:rsid w:val="00F40C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735B"/>
  <w15:chartTrackingRefBased/>
  <w15:docId w15:val="{7B553EF4-EE6B-4D32-B13E-7A793C8A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6823"/>
    <w:pPr>
      <w:spacing w:after="200" w:line="276" w:lineRule="auto"/>
    </w:pPr>
    <w:rPr>
      <w:color w:val="00000A"/>
    </w:rPr>
  </w:style>
  <w:style w:type="paragraph" w:styleId="berschrift1">
    <w:name w:val="heading 1"/>
    <w:basedOn w:val="Standard"/>
    <w:next w:val="Standard"/>
    <w:link w:val="berschrift1Zchn"/>
    <w:uiPriority w:val="9"/>
    <w:qFormat/>
    <w:rsid w:val="00056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9"/>
    <w:unhideWhenUsed/>
    <w:qFormat/>
    <w:rsid w:val="00056823"/>
    <w:pPr>
      <w:autoSpaceDE w:val="0"/>
      <w:autoSpaceDN w:val="0"/>
      <w:adjustRightInd w:val="0"/>
      <w:spacing w:before="454" w:after="0" w:line="288" w:lineRule="auto"/>
      <w:textAlignment w:val="center"/>
      <w:outlineLvl w:val="1"/>
    </w:pPr>
    <w:rPr>
      <w:rFonts w:ascii="BMFChange" w:hAnsi="BMFChange" w:cs="BMFChange Medium"/>
      <w:b/>
      <w:color w:val="6F6F6E"/>
      <w:sz w:val="32"/>
      <w:szCs w:val="36"/>
    </w:rPr>
  </w:style>
  <w:style w:type="paragraph" w:styleId="berschrift3">
    <w:name w:val="heading 3"/>
    <w:basedOn w:val="Standard"/>
    <w:next w:val="Standard"/>
    <w:link w:val="berschrift3Zchn"/>
    <w:uiPriority w:val="9"/>
    <w:semiHidden/>
    <w:unhideWhenUsed/>
    <w:qFormat/>
    <w:rsid w:val="000568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056823"/>
    <w:rPr>
      <w:rFonts w:ascii="BMFChange" w:hAnsi="BMFChange" w:cs="BMFChange Medium"/>
      <w:b/>
      <w:color w:val="6F6F6E"/>
      <w:sz w:val="32"/>
      <w:szCs w:val="36"/>
    </w:rPr>
  </w:style>
  <w:style w:type="character" w:customStyle="1" w:styleId="berschrift3Zchn">
    <w:name w:val="Überschrift 3 Zchn"/>
    <w:basedOn w:val="Absatz-Standardschriftart"/>
    <w:link w:val="berschrift3"/>
    <w:uiPriority w:val="9"/>
    <w:semiHidden/>
    <w:rsid w:val="00056823"/>
    <w:rPr>
      <w:rFonts w:asciiTheme="majorHAnsi" w:eastAsiaTheme="majorEastAsia" w:hAnsiTheme="majorHAnsi" w:cstheme="majorBidi"/>
      <w:color w:val="1F3763" w:themeColor="accent1" w:themeShade="7F"/>
      <w:sz w:val="24"/>
      <w:szCs w:val="24"/>
    </w:rPr>
  </w:style>
  <w:style w:type="character" w:customStyle="1" w:styleId="FunotentextZchn">
    <w:name w:val="Fußnotentext Zchn"/>
    <w:basedOn w:val="Absatz-Standardschriftart"/>
    <w:link w:val="Funotentext"/>
    <w:uiPriority w:val="99"/>
    <w:qFormat/>
    <w:rsid w:val="00056823"/>
    <w:rPr>
      <w:sz w:val="20"/>
      <w:szCs w:val="20"/>
    </w:rPr>
  </w:style>
  <w:style w:type="character" w:styleId="Funotenzeichen">
    <w:name w:val="footnote reference"/>
    <w:qFormat/>
    <w:rsid w:val="00056823"/>
  </w:style>
  <w:style w:type="character" w:customStyle="1" w:styleId="Funotenanker">
    <w:name w:val="Fußnotenanker"/>
    <w:rsid w:val="00056823"/>
    <w:rPr>
      <w:vertAlign w:val="superscript"/>
    </w:rPr>
  </w:style>
  <w:style w:type="paragraph" w:styleId="Listenabsatz">
    <w:name w:val="List Paragraph"/>
    <w:basedOn w:val="Standard"/>
    <w:uiPriority w:val="34"/>
    <w:qFormat/>
    <w:rsid w:val="00056823"/>
    <w:pPr>
      <w:ind w:left="720"/>
      <w:contextualSpacing/>
    </w:pPr>
  </w:style>
  <w:style w:type="paragraph" w:styleId="KeinLeerraum">
    <w:name w:val="No Spacing"/>
    <w:uiPriority w:val="1"/>
    <w:qFormat/>
    <w:rsid w:val="00056823"/>
    <w:pPr>
      <w:spacing w:after="0" w:line="240" w:lineRule="auto"/>
    </w:pPr>
    <w:rPr>
      <w:color w:val="00000A"/>
    </w:rPr>
  </w:style>
  <w:style w:type="paragraph" w:styleId="Funotentext">
    <w:name w:val="footnote text"/>
    <w:basedOn w:val="Standard"/>
    <w:link w:val="FunotentextZchn"/>
    <w:rsid w:val="00056823"/>
    <w:rPr>
      <w:color w:val="auto"/>
      <w:sz w:val="20"/>
      <w:szCs w:val="20"/>
    </w:rPr>
  </w:style>
  <w:style w:type="character" w:customStyle="1" w:styleId="FunotentextZchn1">
    <w:name w:val="Fußnotentext Zchn1"/>
    <w:basedOn w:val="Absatz-Standardschriftart"/>
    <w:uiPriority w:val="99"/>
    <w:semiHidden/>
    <w:rsid w:val="00056823"/>
    <w:rPr>
      <w:color w:val="00000A"/>
      <w:sz w:val="20"/>
      <w:szCs w:val="20"/>
    </w:rPr>
  </w:style>
  <w:style w:type="character" w:customStyle="1" w:styleId="berschrift1Zchn">
    <w:name w:val="Überschrift 1 Zchn"/>
    <w:basedOn w:val="Absatz-Standardschriftart"/>
    <w:link w:val="berschrift1"/>
    <w:uiPriority w:val="9"/>
    <w:rsid w:val="000568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4952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Franzkowiak</dc:creator>
  <cp:keywords/>
  <dc:description/>
  <cp:lastModifiedBy>Konto 6</cp:lastModifiedBy>
  <cp:revision>9</cp:revision>
  <dcterms:created xsi:type="dcterms:W3CDTF">2020-05-04T13:49:00Z</dcterms:created>
  <dcterms:modified xsi:type="dcterms:W3CDTF">2020-07-07T17:01:00Z</dcterms:modified>
</cp:coreProperties>
</file>